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141F2047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0539C8">
        <w:rPr>
          <w:b/>
          <w:bCs/>
        </w:rPr>
        <w:t>DICIEMBRE</w:t>
      </w:r>
      <w:r w:rsidRPr="009D564B">
        <w:rPr>
          <w:b/>
          <w:bCs/>
        </w:rPr>
        <w:t xml:space="preserve"> 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58D036A6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F708FC">
        <w:rPr>
          <w:b/>
          <w:bCs/>
        </w:rPr>
        <w:t>14</w:t>
      </w:r>
    </w:p>
    <w:p w14:paraId="46CD5B37" w14:textId="4F312FCF" w:rsidR="00F708FC" w:rsidRDefault="00F708FC" w:rsidP="009D564B">
      <w:pPr>
        <w:jc w:val="center"/>
        <w:rPr>
          <w:b/>
          <w:bCs/>
        </w:rPr>
      </w:pPr>
    </w:p>
    <w:p w14:paraId="2D040871" w14:textId="77777777" w:rsidR="00F708FC" w:rsidRDefault="00F708FC" w:rsidP="009D564B">
      <w:pPr>
        <w:jc w:val="center"/>
        <w:rPr>
          <w:b/>
          <w:bCs/>
        </w:rPr>
      </w:pPr>
    </w:p>
    <w:p w14:paraId="3EF168A8" w14:textId="0EC4B4A4" w:rsidR="00AF3899" w:rsidRDefault="00F708FC" w:rsidP="009D564B">
      <w:r w:rsidRPr="00F708FC">
        <w:t>Brindar apoyo a las demás dependencias, sedes y centros de la regional en los procesos relacionados con mantenimiento, adecuaciones, construcciones, adquisición de bienes inmuebles y sedes en arriendo en los casos que la infraestructura que sea objeto de intervención para reforzamiento estructural y la gestión de la infraestructura.</w:t>
      </w:r>
    </w:p>
    <w:p w14:paraId="2B52A609" w14:textId="77777777" w:rsidR="00F708FC" w:rsidRPr="00F708FC" w:rsidRDefault="00F708FC" w:rsidP="009D564B"/>
    <w:p w14:paraId="1F915C9D" w14:textId="1CB8726D" w:rsid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6B0A7A30" w14:textId="77777777" w:rsidR="00F708FC" w:rsidRDefault="00F708FC" w:rsidP="009D564B">
      <w:pPr>
        <w:rPr>
          <w:b/>
          <w:bCs/>
        </w:rPr>
      </w:pPr>
    </w:p>
    <w:p w14:paraId="555B68B7" w14:textId="77777777" w:rsidR="000539C8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t>Apoyo en la elaboración de los documentos de la FORMULACIÓN DEL PROYECTO DE CONSTRUCCIÓN DEL CENTRO DE FORMACIÓN EN SAMACÁ.</w:t>
      </w:r>
    </w:p>
    <w:p w14:paraId="13CEA9BD" w14:textId="77777777" w:rsidR="003C1E03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t xml:space="preserve">Apoyo en la elaboración de los </w:t>
      </w:r>
      <w:r>
        <w:rPr>
          <w:color w:val="000000" w:themeColor="text1"/>
        </w:rPr>
        <w:t xml:space="preserve">documentos de apoyo a la supervisión e informe de infraestructura del contrato de la sede Sogamoso </w:t>
      </w:r>
      <w:r w:rsidR="003C1E03" w:rsidRPr="003C1E03">
        <w:rPr>
          <w:color w:val="000000" w:themeColor="text1"/>
        </w:rPr>
        <w:t>CONTRATAR EL ARRENDAMIENTO DE UN BIEN INMUEBLE CON EL FIN DE QUE LOS CENTROS DE FORMACIÓN MINERO Y CENTRO DE GESTIÓN ADMINISTRATIVA Y FORTALECIMIENTO EMPRESARIAL SENA REGIONAL BOYACÁ PUEDAN DESARROLLAR SU FUNCIÓN PRINCIPAL EN LOS PROGRAMAS DE FORMACIÓN TITULADA Y COMPLEMENTARIA, EN UN INMUEBLE QUE REÚNA LAS CONDICIONES TÉCNICAS Y DE CALIDAD PARA LAS JORNADAS MAÑANA Y TARDE, PRESTANDO UN SERVICIO DE FORMA ÓPTIMA PARA LA VIGENCIA 2025</w:t>
      </w:r>
      <w:r w:rsidR="003C1E03" w:rsidRPr="003C1E03">
        <w:rPr>
          <w:color w:val="000000" w:themeColor="text1"/>
        </w:rPr>
        <w:t>.</w:t>
      </w:r>
    </w:p>
    <w:p w14:paraId="2ECD1CB5" w14:textId="646F103C" w:rsidR="000539C8" w:rsidRPr="000539C8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t>Elaboración de documentos para proceso CONTRATAR LA ADQUISICIÓN, SUMINISTRO E INSTALACIÓN DE MOBILIARIO Y MAQUINARIA INDUSTRIAL, PARA LA ADECUADA DOTACIÓN DE LOS AMBIENTES DE FORMACIÓN PROFESIONAL INTEGRAL, LAS ÁREAS ADMINISTRATIVAS DE LAS SEDES</w:t>
      </w:r>
    </w:p>
    <w:p w14:paraId="0DD318A2" w14:textId="77777777" w:rsidR="000539C8" w:rsidRPr="000539C8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t>Apoyo en la elaboración de los documentos del proceso de CONTRATAR EL DESMONTE DE LA TORRE ROJA DE ALTURAS</w:t>
      </w:r>
    </w:p>
    <w:p w14:paraId="0A34665A" w14:textId="7664C043" w:rsidR="000539C8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t>Apoyo en la elaboración de los documentos del proceso de CONTRATAR LA CONSULTORIA PARA ESTUDIOS Y DISEÑOS DE TORRE DE 12 MT DE ALTURA PARA ENTRENAMIENTO EN TRABAJO SEGURO EN ALTURAS</w:t>
      </w:r>
    </w:p>
    <w:p w14:paraId="7261847D" w14:textId="4A5CD943" w:rsidR="000539C8" w:rsidRDefault="000539C8" w:rsidP="000539C8">
      <w:pPr>
        <w:jc w:val="both"/>
        <w:rPr>
          <w:color w:val="000000" w:themeColor="text1"/>
        </w:rPr>
      </w:pPr>
      <w:r w:rsidRPr="000539C8">
        <w:rPr>
          <w:color w:val="000000" w:themeColor="text1"/>
        </w:rPr>
        <w:lastRenderedPageBreak/>
        <w:drawing>
          <wp:inline distT="0" distB="0" distL="0" distR="0" wp14:anchorId="6707AA91" wp14:editId="595FF25F">
            <wp:extent cx="5612130" cy="4486275"/>
            <wp:effectExtent l="0" t="0" r="762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5A761" w14:textId="77777777" w:rsidR="000539C8" w:rsidRDefault="000539C8" w:rsidP="000539C8">
      <w:pPr>
        <w:jc w:val="both"/>
        <w:rPr>
          <w:color w:val="000000" w:themeColor="text1"/>
        </w:rPr>
      </w:pPr>
    </w:p>
    <w:p w14:paraId="78DE1B44" w14:textId="77777777" w:rsidR="000539C8" w:rsidRDefault="000539C8" w:rsidP="000539C8">
      <w:pPr>
        <w:rPr>
          <w:b/>
          <w:bCs/>
        </w:rPr>
      </w:pPr>
      <w:r w:rsidRPr="00071A50">
        <w:rPr>
          <w:b/>
          <w:bCs/>
          <w:noProof/>
        </w:rPr>
        <w:drawing>
          <wp:inline distT="0" distB="0" distL="0" distR="0" wp14:anchorId="73E78C61" wp14:editId="150169DD">
            <wp:extent cx="5612130" cy="2261870"/>
            <wp:effectExtent l="0" t="0" r="762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8EC59" w14:textId="36449F58" w:rsidR="000539C8" w:rsidRDefault="000539C8" w:rsidP="000539C8">
      <w:pPr>
        <w:rPr>
          <w:b/>
          <w:bCs/>
        </w:rPr>
      </w:pPr>
      <w:r w:rsidRPr="000539C8">
        <w:rPr>
          <w:b/>
          <w:bCs/>
        </w:rPr>
        <w:lastRenderedPageBreak/>
        <w:drawing>
          <wp:inline distT="0" distB="0" distL="0" distR="0" wp14:anchorId="01A1CB03" wp14:editId="5AD7680D">
            <wp:extent cx="5612130" cy="248539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D23C8" w14:textId="77777777" w:rsidR="000539C8" w:rsidRDefault="000539C8" w:rsidP="000539C8">
      <w:pPr>
        <w:rPr>
          <w:b/>
          <w:bCs/>
        </w:rPr>
      </w:pPr>
    </w:p>
    <w:p w14:paraId="3AFAAC25" w14:textId="78B75340" w:rsidR="000539C8" w:rsidRDefault="000539C8" w:rsidP="000539C8">
      <w:pPr>
        <w:rPr>
          <w:b/>
          <w:bCs/>
        </w:rPr>
      </w:pPr>
      <w:r w:rsidRPr="000539C8">
        <w:rPr>
          <w:b/>
          <w:bCs/>
        </w:rPr>
        <w:drawing>
          <wp:inline distT="0" distB="0" distL="0" distR="0" wp14:anchorId="2C01BBFB" wp14:editId="55BE54A1">
            <wp:extent cx="5612130" cy="295402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0A249" w14:textId="77777777" w:rsidR="000539C8" w:rsidRDefault="000539C8" w:rsidP="000539C8">
      <w:pPr>
        <w:rPr>
          <w:b/>
          <w:bCs/>
        </w:rPr>
      </w:pPr>
    </w:p>
    <w:p w14:paraId="484F3CE6" w14:textId="761B71E3" w:rsidR="000539C8" w:rsidRDefault="000539C8" w:rsidP="000539C8">
      <w:pPr>
        <w:rPr>
          <w:b/>
          <w:bCs/>
        </w:rPr>
      </w:pPr>
      <w:r w:rsidRPr="000539C8">
        <w:rPr>
          <w:b/>
          <w:bCs/>
        </w:rPr>
        <w:lastRenderedPageBreak/>
        <w:drawing>
          <wp:inline distT="0" distB="0" distL="0" distR="0" wp14:anchorId="15ECFF50" wp14:editId="2A860B4E">
            <wp:extent cx="5612130" cy="320484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FFADB" w14:textId="77777777" w:rsidR="000539C8" w:rsidRDefault="000539C8" w:rsidP="000539C8">
      <w:pPr>
        <w:rPr>
          <w:b/>
          <w:bCs/>
        </w:rPr>
      </w:pPr>
      <w:r w:rsidRPr="00071A50">
        <w:rPr>
          <w:b/>
          <w:bCs/>
          <w:noProof/>
        </w:rPr>
        <w:drawing>
          <wp:inline distT="0" distB="0" distL="0" distR="0" wp14:anchorId="72470A3D" wp14:editId="40E6A40B">
            <wp:extent cx="4851359" cy="4276090"/>
            <wp:effectExtent l="0" t="0" r="698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4168" cy="427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8661" w14:textId="77777777" w:rsidR="000539C8" w:rsidRDefault="000539C8" w:rsidP="000539C8">
      <w:pPr>
        <w:jc w:val="both"/>
        <w:rPr>
          <w:color w:val="000000" w:themeColor="text1"/>
        </w:rPr>
      </w:pPr>
    </w:p>
    <w:p w14:paraId="23F7E659" w14:textId="77777777" w:rsidR="000539C8" w:rsidRDefault="000539C8" w:rsidP="00B66C95">
      <w:pPr>
        <w:jc w:val="both"/>
        <w:rPr>
          <w:color w:val="000000" w:themeColor="text1"/>
        </w:rPr>
      </w:pPr>
    </w:p>
    <w:sectPr w:rsidR="000539C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539C8"/>
    <w:rsid w:val="002E1F02"/>
    <w:rsid w:val="003A6FCC"/>
    <w:rsid w:val="003C1E03"/>
    <w:rsid w:val="004E64C2"/>
    <w:rsid w:val="0058110E"/>
    <w:rsid w:val="00637B2C"/>
    <w:rsid w:val="007C7E47"/>
    <w:rsid w:val="009D2228"/>
    <w:rsid w:val="009D564B"/>
    <w:rsid w:val="00AF3899"/>
    <w:rsid w:val="00B66C95"/>
    <w:rsid w:val="00BE4D56"/>
    <w:rsid w:val="00CC61CB"/>
    <w:rsid w:val="00E27ECA"/>
    <w:rsid w:val="00F708FC"/>
    <w:rsid w:val="00FB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</Pages>
  <Words>265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13</cp:revision>
  <dcterms:created xsi:type="dcterms:W3CDTF">2025-01-21T17:45:00Z</dcterms:created>
  <dcterms:modified xsi:type="dcterms:W3CDTF">2025-12-11T13:44:00Z</dcterms:modified>
</cp:coreProperties>
</file>